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9B0216">
      <w:pPr>
        <w:widowControl/>
        <w:spacing w:before="0" w:beforeLines="0" w:beforeAutospacing="0" w:after="0" w:afterLines="0" w:afterAutospacing="0" w:line="240" w:lineRule="auto"/>
        <w:jc w:val="left"/>
        <w:rPr>
          <w:rFonts w:ascii="宋体" w:eastAsia="宋体"/>
          <w:sz w:val="32"/>
          <w:szCs w:val="32"/>
        </w:rPr>
      </w:pPr>
    </w:p>
    <w:p w14:paraId="25D3AEEE">
      <w:pPr>
        <w:widowControl/>
        <w:spacing w:before="0" w:beforeLines="0" w:beforeAutospacing="0" w:after="0" w:afterLines="0" w:afterAutospacing="0" w:line="240" w:lineRule="auto"/>
        <w:jc w:val="left"/>
        <w:rPr>
          <w:rFonts w:ascii="宋体" w:eastAsia="宋体"/>
          <w:sz w:val="44"/>
          <w:szCs w:val="44"/>
        </w:rPr>
      </w:pPr>
    </w:p>
    <w:p w14:paraId="2B5BA57E">
      <w:pPr>
        <w:widowControl/>
        <w:spacing w:before="0" w:beforeLines="0" w:beforeAutospacing="0" w:after="0" w:afterLines="0" w:afterAutospacing="0" w:line="240" w:lineRule="auto"/>
        <w:jc w:val="left"/>
        <w:rPr>
          <w:rFonts w:ascii="宋体" w:eastAsia="宋体"/>
          <w:sz w:val="44"/>
          <w:szCs w:val="44"/>
        </w:rPr>
      </w:pPr>
    </w:p>
    <w:p w14:paraId="6B2F5A61">
      <w:pPr>
        <w:widowControl/>
        <w:spacing w:before="0" w:beforeLines="0" w:beforeAutospacing="0" w:after="0" w:afterLines="0" w:afterAutospacing="0" w:line="240" w:lineRule="auto"/>
        <w:jc w:val="left"/>
        <w:rPr>
          <w:rFonts w:ascii="宋体" w:eastAsia="宋体"/>
          <w:sz w:val="44"/>
          <w:szCs w:val="44"/>
        </w:rPr>
      </w:pPr>
    </w:p>
    <w:p w14:paraId="23A295B3">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新疆农业大学</w:t>
      </w:r>
    </w:p>
    <w:p w14:paraId="0E9DC864">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14:paraId="41BBBD37">
      <w:pPr>
        <w:widowControl/>
      </w:pPr>
      <w:r>
        <w:rPr>
          <w:b w:val="0"/>
          <w:sz w:val="0"/>
          <w:szCs w:val="0"/>
        </w:rPr>
        <w:br w:type="page"/>
      </w:r>
    </w:p>
    <w:p w14:paraId="3E99A24D">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目录</w:t>
      </w:r>
    </w:p>
    <w:p w14:paraId="78F8F2F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第一部分部门概况</w:t>
      </w:r>
    </w:p>
    <w:p w14:paraId="1876256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14:paraId="11938E0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14:paraId="4413F06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14:paraId="6E39810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14:paraId="7FAF2D8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14:paraId="40598F0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14:paraId="33D590F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14:paraId="61FDC87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14:paraId="6F993C1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14:paraId="7D1D9E1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14:paraId="5479288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14:paraId="0438DE0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14:paraId="5106AE0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14:paraId="6B39217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14:paraId="32C7261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14:paraId="3E81C8D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14:paraId="2ACC5A3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14:paraId="4578607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14:paraId="2719F73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14:paraId="1E1BECA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14:paraId="50F0A7E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14:paraId="4F3E46B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14:paraId="3FB547C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14:paraId="43C5C5A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14:paraId="3026191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14:paraId="568562F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14:paraId="63BE65D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14:paraId="1DB84E5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14:paraId="14D5B12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14:paraId="3216828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14:paraId="292C16D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14:paraId="35CDDA3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14:paraId="7FE7F8A8">
      <w:pPr>
        <w:widowControl/>
      </w:pPr>
      <w:r>
        <w:rPr>
          <w:b w:val="0"/>
          <w:sz w:val="0"/>
          <w:szCs w:val="0"/>
        </w:rPr>
        <w:br w:type="page"/>
      </w:r>
    </w:p>
    <w:p w14:paraId="7B20E25D">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第一部分部门概况</w:t>
      </w:r>
    </w:p>
    <w:p w14:paraId="0A63609B">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一、主要职能</w:t>
      </w:r>
    </w:p>
    <w:p w14:paraId="032B5A3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农业大学是新疆维吾尔自治区重点建设的一所以农业科学为优势和特色的大学。前身为八一农学院，是经毛主席和中央军委同意，由王震将军于1952年在中国人民解放军第二步兵学校的基础上创建，隶属于新疆军区，是新中国成立后新疆建立的第一所本科院校。1958年划归新疆维吾尔自治区人民政府，更名为新疆八一农学院。1995年更名为新疆农业大学。2006年获教育部本科教学工作水平评估“优秀”。2012年入选中西部高校基础能力建设工程高校。学校现有老满城、亚心、陆港、天格尔等四个校区，谢家沟草地试验站、呼图壁牧草试验示范站等7个校属实习基地和365个校外教学实习基地。其中，老满城校区（校本部）占地面积约1500亩，亚心校区占地面积约500亩,陆港校区占地面积约4000亩，天格尔校区（实习林场）占地面积约15万亩。校园绿草如茵，铺青叠翠，环境优美，是首批全国文明校园、首批自治区绿色大学。</w:t>
      </w:r>
    </w:p>
    <w:p w14:paraId="782BC60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农业大学坚持和加强党的全面领导，高举中国特色社会主义伟大旗帜，以马克思列宁主义、毛泽东思想、邓小平理论、“三个代表”重要思想、科学发展观、习近平新时代中国特色社会主义思想为指导，增强“四个意识”、坚定“四个自信”、做到“两个维护”，全面贯彻党的基本理论、基本路线、基本方略，全面贯彻党的教育方针，坚持教育为人民服务、为中国共产党治国理政服务、为巩固和发展中国特色社会主义制度服务、为改革开放和社会主义现代化建设服务，坚守为党育人、为国育才，培养德智体美劳全面发展的社会主义建设者和接班人。学校以农业教育为优势，以自然科学为主要学科领域，以应用学科为主要发展方向，是一所涵盖农、理、工、经、管、文、法等七大学科门类的多科性农业高等院校。围绕自治区经济建设和社会发展需要，培养政治素质过硬、品德优良、基础知识扎实、专业实践能力强，具有创新创业思维，德智体美劳全面发展，懂农业、爱农村、爱农民，具有强烈社会责任感的高素质复合应用型人才。</w:t>
      </w:r>
    </w:p>
    <w:p w14:paraId="307856F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农业大学建校70年来，学校始终坚持社会主义办学方向，遵循“理论联系实际教学结合生产”的办学方针，坚持“屯垦戍边办大学、稳疆兴疆育人才”的办学宗旨，恪守“明德笃志、励学竞业”的校训，秉承“自力更生、艰苦奋斗、求真务实、开拓进取”的农大精神，形成了幼儿园、小学、中学、本、硕、博为一体的全学段人才培养体系，走出了一条产学研用紧密结合的特色办学之路，为推动我国农业农村现代化建设和高等农业教育事业发展作出了积极贡献。学校现有7个博士后流动站，8个一级学科博士学位授权点（水利工程、农业工程、作物学、园艺学、畜牧学、兽医学、草学、农林经济管理），19个一级学科硕士学位授权点，14个硕士专业学位授权点，63个本科专业，分布在农、理、工、经、管、文、法等7个学科门类中。学校积极参与教育部“双万计划”,现有15个国家级一流本科专业建设点，12个自治区级一流本科专业建设点，3门国家级一流课程，28门自治区级一流课程。围绕现代农牧业、特色林果业等领域建有国家级重点学科1个（草业科学），国家重点（培育）学科1个（水利水电工程），国家林业和草原局重点学科3个（森林培育学、林学、农业资源与环境），国家林业和草原局重点培育学科2个(生态学、果树学），自治区“十四五”高等学校院士支持计划依托学科1个（水利工程），自治区“十四五”优势学科1个（畜牧学），自治区“十四五”特色学科5个（草学、兽医学、作物学、农业工程、农业资源与环境）。植物与动物科学学科进入ESI全球排名前1%。拥有棉花教育部工程研究中心、新疆现代奶业工程技术研究中心、新疆草地资源与生态实验室、新疆果品加工与保鲜工程技术研究中心等省部级研究中心、重点实验室25个。建校至今，学校形成“厚基础、宽口径、重实践、求创新”的育人共识，推进形成德智体美劳全面发展的人才培养体系，累计为社会培养了近20万名各类人才。</w:t>
      </w:r>
    </w:p>
    <w:p w14:paraId="4E215BC8">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14:paraId="6C8C25B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新疆农业大学2024年度，实有人数3,456人，其中：在职人员1,948人，增加56人；离休人员6人，减少1人；退休人员1,502人，增加29人。</w:t>
      </w:r>
    </w:p>
    <w:p w14:paraId="7F5770E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从部门决算单位构成看，新疆农业大学部门决算包括：新疆农业大学本级决算及所属单位决算。</w:t>
      </w:r>
    </w:p>
    <w:p w14:paraId="14465C8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农业大学本级下设57个，分别是：党委办公室、校长办公室、纪委、监察专员办公室、党委组织部、党委宣传部、统战部、机关党委、学生工作部（学生处）、工会、团委、教务处、科学技术处、发展规划处、研究生院、人事处（教师工作部）、财务处、国有资产管理处、审计处、国际合作与交流处、后勤服务处、实验室与基地管理处、校友会（总）办公室（教育发展中心）、离退休职工服务处、图书馆、博物馆、网络与信息技术中心（数据中心）、武装部保卫处、三坪教学实践基地（陆港校区管理委员会办公室）、亚心校区管理委员会办公室、乡村振兴研究院、农学院、林学与风景园林学院、草业学院、动物科学学院、动物医学学院、食品科学与药学学院、水利与土木工程学院、机电工程学院、计算机与信息工程学院、化学化工学院、数理学院、经济管理学院、公共管理学院（法学院）、中国语言文学与艺术学院、外国语学院、马克思主义学院、体育教学部、国际教育学院、继续教育学院、MPA教育中心、交通与物流工程学院、园艺学院、资源与环境科学学院、生命科学学院、葡萄与葡萄酒学院、新生学院。</w:t>
      </w:r>
    </w:p>
    <w:p w14:paraId="1FBFF72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纳入新疆农业大学2024年度部门决算编制范围的下属预算单位包括：</w:t>
      </w:r>
    </w:p>
    <w:p w14:paraId="300DC505">
      <w:pPr>
        <w:widowControl/>
        <w:numPr>
          <w:ilvl w:val="0"/>
          <w:numId w:val="0"/>
        </w:numPr>
        <w:spacing w:before="0" w:beforeLines="0" w:beforeAutospacing="0" w:after="0" w:afterLines="0" w:afterAutospacing="0" w:line="240" w:lineRule="auto"/>
        <w:jc w:val="both"/>
        <w:rPr>
          <w:rFonts w:ascii="仿宋_GB2312" w:eastAsia="仿宋_GB2312"/>
          <w:b w:val="0"/>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新疆农业大学附属中学</w:t>
      </w:r>
    </w:p>
    <w:p w14:paraId="7649BC21">
      <w:pPr>
        <w:widowControl/>
        <w:numPr>
          <w:ilvl w:val="0"/>
          <w:numId w:val="0"/>
        </w:numPr>
        <w:spacing w:before="0" w:beforeLines="0" w:beforeAutospacing="0" w:after="0" w:afterLines="0" w:afterAutospacing="0" w:line="240" w:lineRule="auto"/>
        <w:jc w:val="both"/>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新疆农业大学实习林场</w:t>
      </w:r>
    </w:p>
    <w:p w14:paraId="22ADC1BB">
      <w:pPr>
        <w:widowControl/>
        <w:numPr>
          <w:ilvl w:val="0"/>
          <w:numId w:val="0"/>
        </w:numPr>
        <w:spacing w:before="0" w:beforeLines="0" w:beforeAutospacing="0" w:after="0" w:afterLines="0" w:afterAutospacing="0" w:line="240" w:lineRule="auto"/>
        <w:jc w:val="both"/>
        <w:rPr>
          <w:rFonts w:ascii="仿宋_GB2312" w:eastAsia="仿宋_GB2312"/>
          <w:sz w:val="32"/>
          <w:szCs w:val="32"/>
        </w:rPr>
      </w:pPr>
      <w:r>
        <w:rPr>
          <w:rFonts w:hint="eastAsia" w:ascii="仿宋_GB2312" w:eastAsia="仿宋_GB2312"/>
          <w:b w:val="0"/>
          <w:sz w:val="32"/>
          <w:szCs w:val="32"/>
          <w:lang w:val="en-US" w:eastAsia="zh-CN"/>
        </w:rPr>
        <w:t>3.</w:t>
      </w:r>
      <w:r>
        <w:rPr>
          <w:rFonts w:ascii="仿宋_GB2312" w:eastAsia="仿宋_GB2312"/>
          <w:b w:val="0"/>
          <w:sz w:val="32"/>
          <w:szCs w:val="32"/>
        </w:rPr>
        <w:t>新疆农业大学</w:t>
      </w:r>
    </w:p>
    <w:p w14:paraId="03A52508">
      <w:pPr>
        <w:widowControl/>
      </w:pPr>
      <w:r>
        <w:rPr>
          <w:b w:val="0"/>
          <w:sz w:val="0"/>
          <w:szCs w:val="0"/>
        </w:rPr>
        <w:br w:type="page"/>
      </w:r>
    </w:p>
    <w:p w14:paraId="7568F7CD">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14:paraId="2E1B5AA4">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14:paraId="4980AC9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2024年度收入总计206,198.40万元，其中：本年收入合计158,594.14万元，使用非财政拨款结余（含专用结余）252.93万元，年初结转和结余47,351.32万元。</w:t>
      </w:r>
    </w:p>
    <w:p w14:paraId="36FF65F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2024年度支出总计206,198.40万元，其中：本年支出合计150,363.60万元，结余分配0.00万元，年末结转和结余55,834.79万元。</w:t>
      </w:r>
    </w:p>
    <w:p w14:paraId="2F6843A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收入支出总体与上年相比，增加24,603.27万元，增长13.55%，主要原因是：</w:t>
      </w:r>
      <w:r>
        <w:rPr>
          <w:rFonts w:hint="eastAsia" w:ascii="仿宋_GB2312" w:eastAsia="仿宋_GB2312"/>
          <w:b w:val="0"/>
          <w:sz w:val="32"/>
          <w:szCs w:val="32"/>
          <w:lang w:eastAsia="zh-CN"/>
        </w:rPr>
        <w:t>一是</w:t>
      </w:r>
      <w:r>
        <w:rPr>
          <w:rFonts w:ascii="仿宋_GB2312" w:eastAsia="仿宋_GB2312"/>
          <w:b w:val="0"/>
          <w:sz w:val="32"/>
          <w:szCs w:val="32"/>
        </w:rPr>
        <w:t>学生人数增加，生均拨款增加，</w:t>
      </w:r>
      <w:r>
        <w:rPr>
          <w:rFonts w:ascii="仿宋_GB2312" w:eastAsia="仿宋_GB2312"/>
          <w:b w:val="0"/>
          <w:color w:val="000000" w:themeColor="text1"/>
          <w:sz w:val="32"/>
          <w:szCs w:val="32"/>
          <w14:textFill>
            <w14:solidFill>
              <w14:schemeClr w14:val="tx1"/>
            </w14:solidFill>
          </w14:textFill>
        </w:rPr>
        <w:t>财政拨款项目较2023年有所增加</w:t>
      </w:r>
      <w:r>
        <w:rPr>
          <w:rFonts w:hint="eastAsia" w:ascii="仿宋_GB2312" w:eastAsia="仿宋_GB2312"/>
          <w:b w:val="0"/>
          <w:color w:val="000000" w:themeColor="text1"/>
          <w:sz w:val="32"/>
          <w:szCs w:val="32"/>
          <w:lang w:eastAsia="zh-CN"/>
          <w14:textFill>
            <w14:solidFill>
              <w14:schemeClr w14:val="tx1"/>
            </w14:solidFill>
          </w14:textFill>
        </w:rPr>
        <w:t>；二是学生人数增加，学费住宿费收入增加；三是科研事业收入增加，如以下项目：</w:t>
      </w:r>
      <w:r>
        <w:rPr>
          <w:rFonts w:ascii="仿宋_GB2312" w:eastAsia="仿宋_GB2312"/>
          <w:b w:val="0"/>
          <w:sz w:val="32"/>
          <w:szCs w:val="32"/>
        </w:rPr>
        <w:t>新疆人才发展基金2024年度第一轮支持资金新疆人才发展基金</w:t>
      </w:r>
      <w:r>
        <w:rPr>
          <w:rFonts w:hint="eastAsia" w:ascii="仿宋_GB2312" w:eastAsia="仿宋_GB2312"/>
          <w:b w:val="0"/>
          <w:sz w:val="32"/>
          <w:szCs w:val="32"/>
          <w:lang w:eastAsia="zh-CN"/>
        </w:rPr>
        <w:t>、</w:t>
      </w:r>
      <w:r>
        <w:rPr>
          <w:rFonts w:ascii="仿宋_GB2312" w:eastAsia="仿宋_GB2312"/>
          <w:b w:val="0"/>
          <w:sz w:val="32"/>
          <w:szCs w:val="32"/>
        </w:rPr>
        <w:t>三区科技人才支持计划项目</w:t>
      </w:r>
      <w:r>
        <w:rPr>
          <w:rFonts w:hint="eastAsia" w:ascii="仿宋_GB2312" w:eastAsia="仿宋_GB2312"/>
          <w:b w:val="0"/>
          <w:sz w:val="32"/>
          <w:szCs w:val="32"/>
          <w:lang w:eastAsia="zh-CN"/>
        </w:rPr>
        <w:t>、</w:t>
      </w:r>
      <w:r>
        <w:rPr>
          <w:rFonts w:ascii="仿宋_GB2312" w:eastAsia="仿宋_GB2312"/>
          <w:b w:val="0"/>
          <w:sz w:val="32"/>
          <w:szCs w:val="32"/>
        </w:rPr>
        <w:t>调整2024年新时代党的治疆方略理论与实践研究课题项目</w:t>
      </w:r>
      <w:r>
        <w:rPr>
          <w:rFonts w:hint="eastAsia" w:ascii="仿宋_GB2312" w:eastAsia="仿宋_GB2312"/>
          <w:b w:val="0"/>
          <w:sz w:val="32"/>
          <w:szCs w:val="32"/>
          <w:lang w:eastAsia="zh-CN"/>
        </w:rPr>
        <w:t>、</w:t>
      </w:r>
      <w:r>
        <w:rPr>
          <w:rFonts w:ascii="仿宋_GB2312" w:eastAsia="仿宋_GB2312"/>
          <w:b w:val="0"/>
          <w:sz w:val="32"/>
          <w:szCs w:val="32"/>
        </w:rPr>
        <w:t>2024年农业农村部特色油料作物（油沙豆）全程机械化科研基地建设项目</w:t>
      </w:r>
      <w:r>
        <w:rPr>
          <w:rFonts w:hint="eastAsia" w:ascii="仿宋_GB2312" w:eastAsia="仿宋_GB2312"/>
          <w:b w:val="0"/>
          <w:sz w:val="32"/>
          <w:szCs w:val="32"/>
          <w:lang w:eastAsia="zh-CN"/>
        </w:rPr>
        <w:t>、</w:t>
      </w:r>
      <w:r>
        <w:rPr>
          <w:rFonts w:ascii="仿宋_GB2312" w:eastAsia="仿宋_GB2312"/>
          <w:b w:val="0"/>
          <w:sz w:val="32"/>
          <w:szCs w:val="32"/>
        </w:rPr>
        <w:t>2024年农业科技推广与服务项目</w:t>
      </w:r>
      <w:r>
        <w:rPr>
          <w:rFonts w:hint="eastAsia" w:ascii="仿宋_GB2312" w:eastAsia="仿宋_GB2312"/>
          <w:b w:val="0"/>
          <w:sz w:val="32"/>
          <w:szCs w:val="32"/>
          <w:lang w:eastAsia="zh-CN"/>
        </w:rPr>
        <w:t>等</w:t>
      </w:r>
      <w:bookmarkStart w:id="0" w:name="_GoBack"/>
      <w:bookmarkEnd w:id="0"/>
      <w:r>
        <w:rPr>
          <w:rFonts w:hint="eastAsia" w:ascii="仿宋_GB2312" w:eastAsia="仿宋_GB2312"/>
          <w:b w:val="0"/>
          <w:sz w:val="32"/>
          <w:szCs w:val="32"/>
          <w:lang w:eastAsia="zh-CN"/>
        </w:rPr>
        <w:t>。四是其他收入增加，后勤各类收入、继续教育学院承办各类培训费、出租出借收入增加。五</w:t>
      </w:r>
      <w:r>
        <w:rPr>
          <w:rFonts w:ascii="仿宋_GB2312" w:eastAsia="仿宋_GB2312"/>
          <w:b w:val="0"/>
          <w:sz w:val="32"/>
          <w:szCs w:val="32"/>
        </w:rPr>
        <w:t>是</w:t>
      </w:r>
      <w:r>
        <w:rPr>
          <w:rFonts w:hint="eastAsia" w:ascii="仿宋_GB2312" w:eastAsia="仿宋_GB2312"/>
          <w:b w:val="0"/>
          <w:sz w:val="32"/>
          <w:szCs w:val="32"/>
          <w:lang w:eastAsia="zh-CN"/>
        </w:rPr>
        <w:t>本年增加了</w:t>
      </w:r>
      <w:r>
        <w:rPr>
          <w:rFonts w:ascii="仿宋_GB2312" w:eastAsia="仿宋_GB2312"/>
          <w:b w:val="0"/>
          <w:sz w:val="32"/>
          <w:szCs w:val="32"/>
        </w:rPr>
        <w:t>基础绩效奖励、年终考核奖、调增的津补贴工资、中小学和幼儿园招聘教师补助资金、义务教育专项经费。</w:t>
      </w:r>
    </w:p>
    <w:p w14:paraId="0DDDCEE8">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14:paraId="1AB7182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158,594.14万元，其中：财政拨款收入89,449.37万元,占56.40%；上级补助收入0.00万元,占0.00%；事业收入49,156.92万元，占31.00%；经营收入0.00万元,占0.00%；附属单位上缴收入0.00万元，占0.00%；其他收入19,987.85万元，占12.60%。</w:t>
      </w:r>
    </w:p>
    <w:p w14:paraId="03E2F237">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14:paraId="7C263EA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本年支出150,363.60万元，其中：基本支出66,480.93万元，占44.21%；项目支出83,882.68万元，占55.79%；上缴上级支出0.00万元，占0.00%；经营支出0.00万元，占0.00%；对附属单位补助支出0.00万元，占0.00%。</w:t>
      </w:r>
    </w:p>
    <w:p w14:paraId="1092670B">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14:paraId="5A2DA1A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89,451.38万元，其中：年初财政拨款结转和结余2.01万元，本年财政拨款收入89,449.37万元。财政拨款支出总计89,451.38万元，其中：年末财政拨款结转和结余1,623.74万元，本年财政拨款支出87,827.64万元。</w:t>
      </w:r>
    </w:p>
    <w:p w14:paraId="0C44111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财政拨款收入支出总体与上年相比，增加715.92万元，增长0.81%，主要原因是：一是学生人数增加，生均拨款增加</w:t>
      </w:r>
      <w:r>
        <w:rPr>
          <w:rFonts w:hint="eastAsia" w:ascii="仿宋_GB2312" w:eastAsia="仿宋_GB2312"/>
          <w:b w:val="0"/>
          <w:sz w:val="32"/>
          <w:szCs w:val="32"/>
          <w:lang w:eastAsia="zh-CN"/>
        </w:rPr>
        <w:t>；</w:t>
      </w:r>
      <w:r>
        <w:rPr>
          <w:rFonts w:ascii="仿宋_GB2312" w:eastAsia="仿宋_GB2312"/>
          <w:b w:val="0"/>
          <w:sz w:val="32"/>
          <w:szCs w:val="32"/>
        </w:rPr>
        <w:t>二是</w:t>
      </w:r>
      <w:r>
        <w:rPr>
          <w:rFonts w:hint="eastAsia" w:ascii="仿宋_GB2312" w:eastAsia="仿宋_GB2312"/>
          <w:b w:val="0"/>
          <w:sz w:val="32"/>
          <w:szCs w:val="32"/>
          <w:lang w:eastAsia="zh-CN"/>
        </w:rPr>
        <w:t>本年增加了</w:t>
      </w:r>
      <w:r>
        <w:rPr>
          <w:rFonts w:ascii="仿宋_GB2312" w:eastAsia="仿宋_GB2312"/>
          <w:b w:val="0"/>
          <w:sz w:val="32"/>
          <w:szCs w:val="32"/>
        </w:rPr>
        <w:t>基础绩效奖励、年终考核奖、调增的津补贴工资、中小学和幼儿园招聘教师补助资金、义务教育专项经费。与年初预算相比，年初预算数81,026.51万元，决算数89,451.38万元，预决算差异率10.40%，主要原因是：</w:t>
      </w:r>
      <w:r>
        <w:rPr>
          <w:rFonts w:hint="eastAsia" w:ascii="仿宋_GB2312" w:eastAsia="仿宋_GB2312"/>
          <w:b w:val="0"/>
          <w:sz w:val="32"/>
          <w:szCs w:val="32"/>
          <w:lang w:eastAsia="zh-CN"/>
        </w:rPr>
        <w:t>一是</w:t>
      </w:r>
      <w:r>
        <w:rPr>
          <w:rFonts w:ascii="仿宋_GB2312" w:eastAsia="仿宋_GB2312"/>
          <w:b w:val="0"/>
          <w:sz w:val="32"/>
          <w:szCs w:val="32"/>
        </w:rPr>
        <w:t>年初预算不全包含财政年中追加</w:t>
      </w:r>
      <w:r>
        <w:rPr>
          <w:rFonts w:hint="eastAsia" w:ascii="仿宋_GB2312" w:eastAsia="仿宋_GB2312"/>
          <w:b w:val="0"/>
          <w:sz w:val="32"/>
          <w:szCs w:val="32"/>
        </w:rPr>
        <w:t>2024年自治区本级高校生均拨款经费</w:t>
      </w:r>
      <w:r>
        <w:rPr>
          <w:rFonts w:ascii="仿宋_GB2312" w:eastAsia="仿宋_GB2312"/>
          <w:b w:val="0"/>
          <w:sz w:val="32"/>
          <w:szCs w:val="32"/>
        </w:rPr>
        <w:t>预算专项</w:t>
      </w:r>
      <w:r>
        <w:rPr>
          <w:rFonts w:hint="eastAsia" w:ascii="仿宋_GB2312" w:eastAsia="仿宋_GB2312"/>
          <w:b w:val="0"/>
          <w:sz w:val="32"/>
          <w:szCs w:val="32"/>
          <w:lang w:eastAsia="zh-CN"/>
        </w:rPr>
        <w:t>；</w:t>
      </w:r>
      <w:r>
        <w:rPr>
          <w:rFonts w:ascii="仿宋_GB2312" w:eastAsia="仿宋_GB2312"/>
          <w:b w:val="0"/>
          <w:sz w:val="32"/>
          <w:szCs w:val="32"/>
        </w:rPr>
        <w:t>二是</w:t>
      </w:r>
      <w:r>
        <w:rPr>
          <w:rFonts w:hint="eastAsia" w:ascii="仿宋_GB2312" w:eastAsia="仿宋_GB2312"/>
          <w:b w:val="0"/>
          <w:sz w:val="32"/>
          <w:szCs w:val="32"/>
          <w:lang w:eastAsia="zh-CN"/>
        </w:rPr>
        <w:t>本年增加了</w:t>
      </w:r>
      <w:r>
        <w:rPr>
          <w:rFonts w:ascii="仿宋_GB2312" w:eastAsia="仿宋_GB2312"/>
          <w:b w:val="0"/>
          <w:sz w:val="32"/>
          <w:szCs w:val="32"/>
        </w:rPr>
        <w:t>基础绩效奖励、年终考核奖、调增的津补贴工资、中小学和幼儿园招聘教师补助资金、义务教育专项经费。</w:t>
      </w:r>
    </w:p>
    <w:p w14:paraId="18582BDA">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14:paraId="42A970FB">
      <w:pPr>
        <w:widowControl/>
        <w:spacing w:before="0" w:beforeLines="0" w:beforeAutospacing="0" w:after="0" w:afterLines="0" w:afterAutospacing="0" w:line="240" w:lineRule="auto"/>
        <w:ind w:firstLine="643" w:firstLineChars="200"/>
        <w:jc w:val="left"/>
        <w:outlineLvl w:val="2"/>
        <w:rPr>
          <w:rFonts w:ascii="黑体" w:eastAsia="黑体"/>
          <w:sz w:val="32"/>
          <w:szCs w:val="32"/>
        </w:rPr>
      </w:pPr>
      <w:r>
        <w:rPr>
          <w:rFonts w:ascii="黑体" w:eastAsia="黑体"/>
          <w:b/>
          <w:sz w:val="32"/>
          <w:szCs w:val="32"/>
        </w:rPr>
        <w:t>（一）一般公共预算财政拨款支出决算总体情况</w:t>
      </w:r>
    </w:p>
    <w:p w14:paraId="659EA9B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87,827.64万元，占本年支出合计的58.41%。与上年相比，减少905.80万元，下降1.02%，主要原因是：2024年度减少了林业改革发展资金。与年初预算相比，年初预算数81,026.51万元，决算数87,827.64万元，预决算差异率8.39%，主要原因是：一是年初预算不全包含财政年中追加预算专项</w:t>
      </w:r>
      <w:r>
        <w:rPr>
          <w:rFonts w:ascii="仿宋_GB2312" w:eastAsia="仿宋_GB2312"/>
          <w:b w:val="0"/>
          <w:color w:val="000000" w:themeColor="text1"/>
          <w:sz w:val="32"/>
          <w:szCs w:val="32"/>
          <w14:textFill>
            <w14:solidFill>
              <w14:schemeClr w14:val="tx1"/>
            </w14:solidFill>
          </w14:textFill>
        </w:rPr>
        <w:t>一般公共预算财政拨款项目结余增加。</w:t>
      </w:r>
      <w:r>
        <w:rPr>
          <w:rFonts w:hint="eastAsia" w:ascii="仿宋_GB2312" w:eastAsia="仿宋_GB2312"/>
          <w:b w:val="0"/>
          <w:color w:val="000000" w:themeColor="text1"/>
          <w:sz w:val="32"/>
          <w:szCs w:val="32"/>
          <w:lang w:eastAsia="zh-CN"/>
          <w14:textFill>
            <w14:solidFill>
              <w14:schemeClr w14:val="tx1"/>
            </w14:solidFill>
          </w14:textFill>
        </w:rPr>
        <w:t>如以下项目：</w:t>
      </w:r>
      <w:r>
        <w:rPr>
          <w:rFonts w:hint="eastAsia" w:ascii="仿宋_GB2312" w:eastAsia="仿宋_GB2312"/>
          <w:b w:val="0"/>
          <w:color w:val="000000" w:themeColor="text1"/>
          <w:sz w:val="32"/>
          <w:szCs w:val="32"/>
          <w14:textFill>
            <w14:solidFill>
              <w14:schemeClr w14:val="tx1"/>
            </w14:solidFill>
          </w14:textFill>
        </w:rPr>
        <w:t>24年中央支持地方高校改革发展资金</w:t>
      </w:r>
      <w:r>
        <w:rPr>
          <w:rFonts w:hint="eastAsia" w:ascii="仿宋_GB2312" w:eastAsia="仿宋_GB2312"/>
          <w:b w:val="0"/>
          <w:color w:val="000000" w:themeColor="text1"/>
          <w:sz w:val="32"/>
          <w:szCs w:val="32"/>
          <w:lang w:eastAsia="zh-CN"/>
          <w14:textFill>
            <w14:solidFill>
              <w14:schemeClr w14:val="tx1"/>
            </w14:solidFill>
          </w14:textFill>
        </w:rPr>
        <w:t>；24年中央支持高校改革发展资金第二批；新疆人才发展基金；24年自治区学生资助补助经费；24年秋季学期留学生奖学金经费。</w:t>
      </w:r>
      <w:r>
        <w:rPr>
          <w:rFonts w:ascii="仿宋_GB2312" w:eastAsia="仿宋_GB2312"/>
          <w:b w:val="0"/>
          <w:sz w:val="32"/>
          <w:szCs w:val="32"/>
        </w:rPr>
        <w:t>二是在年度执行的过程中增加了年终绩效奖励支出、基础绩效奖励支出、调增了教职工基本工资及津补贴等的支出；三是2024年末追加调增工资。</w:t>
      </w:r>
    </w:p>
    <w:p w14:paraId="0A213BED">
      <w:pPr>
        <w:widowControl/>
        <w:spacing w:before="0" w:beforeLines="0" w:beforeAutospacing="0" w:after="0" w:afterLines="0" w:afterAutospacing="0" w:line="240" w:lineRule="auto"/>
        <w:ind w:firstLine="643" w:firstLineChars="200"/>
        <w:jc w:val="left"/>
        <w:outlineLvl w:val="2"/>
        <w:rPr>
          <w:rFonts w:ascii="黑体" w:eastAsia="黑体"/>
          <w:sz w:val="32"/>
          <w:szCs w:val="32"/>
        </w:rPr>
      </w:pPr>
      <w:r>
        <w:rPr>
          <w:rFonts w:ascii="黑体" w:eastAsia="黑体"/>
          <w:b/>
          <w:sz w:val="32"/>
          <w:szCs w:val="32"/>
        </w:rPr>
        <w:t>（二）一般公共预算财政拨款支出决算结构情况</w:t>
      </w:r>
    </w:p>
    <w:p w14:paraId="30B7B24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教育支出（类）77,191.30万元，占87.89%。</w:t>
      </w:r>
    </w:p>
    <w:p w14:paraId="7902231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科学技术支出（类）1,994.47万元，占2.27%。</w:t>
      </w:r>
    </w:p>
    <w:p w14:paraId="6BFA36F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3.</w:t>
      </w:r>
      <w:r>
        <w:rPr>
          <w:rFonts w:ascii="仿宋_GB2312" w:eastAsia="仿宋_GB2312"/>
          <w:b w:val="0"/>
          <w:sz w:val="32"/>
          <w:szCs w:val="32"/>
        </w:rPr>
        <w:t>文化旅游体育与传媒支出（类）21.00万元，占0.02%。</w:t>
      </w:r>
    </w:p>
    <w:p w14:paraId="557E4C3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4.</w:t>
      </w:r>
      <w:r>
        <w:rPr>
          <w:rFonts w:ascii="仿宋_GB2312" w:eastAsia="仿宋_GB2312"/>
          <w:b w:val="0"/>
          <w:sz w:val="32"/>
          <w:szCs w:val="32"/>
        </w:rPr>
        <w:t>社会保障和就业支出（类）1,387.78万元，占1.58%。</w:t>
      </w:r>
    </w:p>
    <w:p w14:paraId="446448B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5.</w:t>
      </w:r>
      <w:r>
        <w:rPr>
          <w:rFonts w:ascii="仿宋_GB2312" w:eastAsia="仿宋_GB2312"/>
          <w:b w:val="0"/>
          <w:sz w:val="32"/>
          <w:szCs w:val="32"/>
        </w:rPr>
        <w:t>卫生健康支出（类）190.00万元，占0.22%。</w:t>
      </w:r>
    </w:p>
    <w:p w14:paraId="759F7FB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6.</w:t>
      </w:r>
      <w:r>
        <w:rPr>
          <w:rFonts w:ascii="仿宋_GB2312" w:eastAsia="仿宋_GB2312"/>
          <w:b w:val="0"/>
          <w:sz w:val="32"/>
          <w:szCs w:val="32"/>
        </w:rPr>
        <w:t>节能环保支出（类）393.02万元，占0.45%。</w:t>
      </w:r>
    </w:p>
    <w:p w14:paraId="2C17A0A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7.</w:t>
      </w:r>
      <w:r>
        <w:rPr>
          <w:rFonts w:ascii="仿宋_GB2312" w:eastAsia="仿宋_GB2312"/>
          <w:b w:val="0"/>
          <w:sz w:val="32"/>
          <w:szCs w:val="32"/>
        </w:rPr>
        <w:t>农林水支出（类）6,650.06万元，占7.57%。</w:t>
      </w:r>
    </w:p>
    <w:p w14:paraId="19EC6B34">
      <w:pPr>
        <w:widowControl/>
        <w:spacing w:before="0" w:beforeLines="0" w:beforeAutospacing="0" w:after="0" w:afterLines="0" w:afterAutospacing="0" w:line="240" w:lineRule="auto"/>
        <w:ind w:firstLine="643" w:firstLineChars="200"/>
        <w:jc w:val="left"/>
        <w:outlineLvl w:val="2"/>
        <w:rPr>
          <w:rFonts w:ascii="黑体" w:eastAsia="黑体"/>
          <w:sz w:val="32"/>
          <w:szCs w:val="32"/>
        </w:rPr>
      </w:pPr>
      <w:r>
        <w:rPr>
          <w:rFonts w:ascii="黑体" w:eastAsia="黑体"/>
          <w:b/>
          <w:sz w:val="32"/>
          <w:szCs w:val="32"/>
        </w:rPr>
        <w:t>（三）一般公共预算财政拨款支出决算具体情况</w:t>
      </w:r>
    </w:p>
    <w:p w14:paraId="53056E6B">
      <w:pPr>
        <w:widowControl/>
        <w:spacing w:before="0" w:beforeLines="0" w:beforeAutospacing="0" w:after="0" w:afterLines="0" w:afterAutospacing="0" w:line="240" w:lineRule="auto"/>
        <w:ind w:firstLine="640" w:firstLineChars="200"/>
        <w:rPr>
          <w:rFonts w:hint="eastAsia" w:ascii="仿宋_GB2312" w:eastAsia="仿宋_GB2312"/>
          <w:b w:val="0"/>
          <w:sz w:val="32"/>
          <w:szCs w:val="32"/>
          <w:lang w:eastAsia="zh-CN"/>
        </w:rPr>
      </w:pPr>
      <w:r>
        <w:rPr>
          <w:rFonts w:ascii="仿宋_GB2312" w:eastAsia="仿宋_GB2312"/>
          <w:b w:val="0"/>
          <w:sz w:val="32"/>
          <w:szCs w:val="32"/>
        </w:rPr>
        <w:t>1、教育支出（类）普通教育（款）学前教育（项）：支出决算数为447.95万元，比上年决算减少131.69万元，下降22.72%，主要原因是：</w:t>
      </w:r>
      <w:r>
        <w:rPr>
          <w:rFonts w:hint="eastAsia" w:ascii="仿宋_GB2312" w:eastAsia="仿宋_GB2312"/>
          <w:b w:val="0"/>
          <w:sz w:val="32"/>
          <w:szCs w:val="32"/>
          <w:lang w:eastAsia="zh-CN"/>
        </w:rPr>
        <w:t>上年幼儿园专项维修工程竣工并验收，本年无此经费，相应支出减少。</w:t>
      </w:r>
    </w:p>
    <w:p w14:paraId="1F5C2630">
      <w:pPr>
        <w:widowControl/>
        <w:spacing w:before="0" w:beforeLines="0" w:beforeAutospacing="0" w:after="0" w:afterLines="0" w:afterAutospacing="0" w:line="240" w:lineRule="auto"/>
        <w:ind w:firstLine="640" w:firstLineChars="200"/>
        <w:rPr>
          <w:rFonts w:hint="eastAsia" w:ascii="仿宋_GB2312" w:eastAsia="仿宋_GB2312"/>
          <w:b w:val="0"/>
          <w:sz w:val="32"/>
          <w:szCs w:val="32"/>
          <w:lang w:eastAsia="zh-CN"/>
        </w:rPr>
      </w:pPr>
      <w:r>
        <w:rPr>
          <w:rFonts w:ascii="仿宋_GB2312" w:eastAsia="仿宋_GB2312"/>
          <w:b w:val="0"/>
          <w:sz w:val="32"/>
          <w:szCs w:val="32"/>
        </w:rPr>
        <w:t>2、教育支出（类）普通教育（款）小学教育（项）：支出决算数为775.22万元，比上年决算减少128.52万元，下降14.22%，主要原因是：</w:t>
      </w:r>
      <w:r>
        <w:rPr>
          <w:rFonts w:hint="eastAsia" w:ascii="仿宋_GB2312" w:eastAsia="仿宋_GB2312"/>
          <w:b w:val="0"/>
          <w:sz w:val="32"/>
          <w:szCs w:val="32"/>
          <w:lang w:eastAsia="zh-CN"/>
        </w:rPr>
        <w:t>本年减少外聘人员经费，办公费用减少。</w:t>
      </w:r>
    </w:p>
    <w:p w14:paraId="7F84542D">
      <w:pPr>
        <w:widowControl/>
        <w:spacing w:before="0" w:beforeLines="0" w:beforeAutospacing="0" w:after="0" w:afterLines="0" w:afterAutospacing="0" w:line="240" w:lineRule="auto"/>
        <w:ind w:firstLine="640" w:firstLineChars="200"/>
        <w:rPr>
          <w:rFonts w:hint="eastAsia" w:ascii="仿宋_GB2312" w:eastAsia="仿宋_GB2312"/>
          <w:b w:val="0"/>
          <w:sz w:val="32"/>
          <w:szCs w:val="32"/>
          <w:lang w:eastAsia="zh-CN"/>
        </w:rPr>
      </w:pPr>
      <w:r>
        <w:rPr>
          <w:rFonts w:ascii="仿宋_GB2312" w:eastAsia="仿宋_GB2312"/>
          <w:b w:val="0"/>
          <w:sz w:val="32"/>
          <w:szCs w:val="32"/>
        </w:rPr>
        <w:t>3、教育支出（类）普通教育（款）初中教育（项）：支出决算数为4,367.70万元，比上年决算增加1,759.86万元，增长67.48%，主要原因是：</w:t>
      </w:r>
      <w:r>
        <w:rPr>
          <w:rFonts w:hint="eastAsia" w:ascii="仿宋_GB2312" w:eastAsia="仿宋_GB2312"/>
          <w:b w:val="0"/>
          <w:sz w:val="32"/>
          <w:szCs w:val="32"/>
          <w:lang w:eastAsia="zh-CN"/>
        </w:rPr>
        <w:t>本年增加了教职工养老、医疗、住房公积金项目，增加了外聘人员经费。</w:t>
      </w:r>
    </w:p>
    <w:p w14:paraId="5534CE2B">
      <w:pPr>
        <w:widowControl/>
        <w:ind w:firstLine="640" w:firstLineChars="200"/>
        <w:rPr>
          <w:rFonts w:ascii="仿宋_GB2312" w:eastAsia="仿宋_GB2312"/>
          <w:sz w:val="32"/>
          <w:szCs w:val="32"/>
        </w:rPr>
      </w:pPr>
      <w:r>
        <w:rPr>
          <w:rFonts w:ascii="仿宋_GB2312" w:eastAsia="仿宋_GB2312"/>
          <w:b w:val="0"/>
          <w:sz w:val="32"/>
          <w:szCs w:val="32"/>
        </w:rPr>
        <w:t>4、教育支出（类）普通教育（款）高中教育（项）：支出决算数为1,560.74万元，比上年决算减少1,212.75万元，下降43.73%，主要原因是：</w:t>
      </w:r>
      <w:r>
        <w:rPr>
          <w:rFonts w:hint="eastAsia" w:ascii="仿宋_GB2312" w:eastAsia="仿宋_GB2312"/>
          <w:sz w:val="32"/>
          <w:szCs w:val="32"/>
        </w:rPr>
        <w:t>本年</w:t>
      </w:r>
      <w:r>
        <w:rPr>
          <w:rFonts w:ascii="仿宋_GB2312" w:eastAsia="仿宋_GB2312"/>
          <w:sz w:val="32"/>
          <w:szCs w:val="32"/>
        </w:rPr>
        <w:t>教职工各项社保缴费</w:t>
      </w:r>
      <w:r>
        <w:rPr>
          <w:rFonts w:hint="eastAsia" w:ascii="仿宋_GB2312" w:eastAsia="仿宋_GB2312"/>
          <w:sz w:val="32"/>
          <w:szCs w:val="32"/>
        </w:rPr>
        <w:t>、</w:t>
      </w:r>
      <w:r>
        <w:rPr>
          <w:rFonts w:ascii="仿宋_GB2312" w:eastAsia="仿宋_GB2312"/>
          <w:sz w:val="32"/>
          <w:szCs w:val="32"/>
        </w:rPr>
        <w:t>住房公积金各项缴费调整到初中科目列支</w:t>
      </w:r>
      <w:r>
        <w:rPr>
          <w:rFonts w:hint="eastAsia" w:ascii="仿宋_GB2312" w:eastAsia="仿宋_GB2312"/>
          <w:sz w:val="32"/>
          <w:szCs w:val="32"/>
        </w:rPr>
        <w:t>，导致经费支出减少</w:t>
      </w:r>
      <w:r>
        <w:rPr>
          <w:rFonts w:ascii="仿宋_GB2312" w:eastAsia="仿宋_GB2312"/>
          <w:sz w:val="32"/>
          <w:szCs w:val="32"/>
        </w:rPr>
        <w:t>。</w:t>
      </w:r>
    </w:p>
    <w:p w14:paraId="05AD1E63">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教育支出（类）普通教育（款）高等教育（项）：支出决算数为70,024.99万元，比上年决算增加4,364.24万元，增长6.65%，主要原因是：一是学生人数增加，生均拨款拨款增加，支出增加；二是2024年林场公用经费增加。</w:t>
      </w:r>
    </w:p>
    <w:p w14:paraId="462FCA8C">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教育支出（类）职业教育（款）高等职业教育（项）：支出决算数为14.70万元，比上年决算增加14.70万元，增长100.00%，主要原因是：2023年现代职业教育质量提升计划职业院校教师素质提高项目2024年拨款14.70万元，2023年无此项目。</w:t>
      </w:r>
    </w:p>
    <w:p w14:paraId="2E3CAAF7">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7、教育支出（类）留学教育（款）来华留学教育（项）：支出决算数为0.00万元，比上年决算减少40.50万元，下降100.00%，主要原因是：2024秋季学期留学生奖学金经费较2023年减少40.50万元。</w:t>
      </w:r>
    </w:p>
    <w:p w14:paraId="035B275A">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8、教育支出（类）其他教育支出（款）其他教育支出（项）：支出决算数为0.00万元，比上年决算减少7,897.13万元，下降100.00%，主要原因是：2023年教育强国推进工程中央基建投资拨款7,897.13万元，2024年此项目未拨款。</w:t>
      </w:r>
    </w:p>
    <w:p w14:paraId="41C2D305">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9、科学技术支出（类）基础研究（款）自然科学基金（项）：支出决算数为2.01万元，比上年决算减少1,811.65万元，下降99.89%，主要原因是：</w:t>
      </w:r>
      <w:r>
        <w:rPr>
          <w:rFonts w:hint="eastAsia" w:ascii="仿宋_GB2312" w:eastAsia="仿宋_GB2312"/>
          <w:b w:val="0"/>
          <w:sz w:val="32"/>
          <w:szCs w:val="32"/>
          <w:lang w:eastAsia="zh-CN"/>
        </w:rPr>
        <w:t>本年减少</w:t>
      </w:r>
      <w:r>
        <w:rPr>
          <w:rFonts w:ascii="仿宋_GB2312" w:eastAsia="仿宋_GB2312"/>
          <w:b w:val="0"/>
          <w:sz w:val="32"/>
          <w:szCs w:val="32"/>
        </w:rPr>
        <w:t>自然科学基金2023年度新疆人才发展基金项目</w:t>
      </w:r>
      <w:r>
        <w:rPr>
          <w:rFonts w:hint="eastAsia" w:ascii="仿宋_GB2312" w:eastAsia="仿宋_GB2312"/>
          <w:b w:val="0"/>
          <w:sz w:val="32"/>
          <w:szCs w:val="32"/>
          <w:lang w:eastAsia="zh-CN"/>
        </w:rPr>
        <w:t>经费</w:t>
      </w:r>
      <w:r>
        <w:rPr>
          <w:rFonts w:ascii="仿宋_GB2312" w:eastAsia="仿宋_GB2312"/>
          <w:b w:val="0"/>
          <w:sz w:val="32"/>
          <w:szCs w:val="32"/>
        </w:rPr>
        <w:t>。</w:t>
      </w:r>
    </w:p>
    <w:p w14:paraId="2AF742B8">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10、科学技术支出（类）基础研究（款）专项基础科研（项）：支出决算数为0.00万元，比上年决算减少200.00万元，下降100.00%，主要原因是：新疆农业大学棉花遗传育种研究经费2023年拨款200.00万元，2024年此项目未拨款。</w:t>
      </w:r>
    </w:p>
    <w:p w14:paraId="72068AF1">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11、科学技术支出（类）基础研究（款）科技人才队伍建设（项）：支出决算数为1,875.86万元，比上年决算增加1,875.86万元，增长100.00%，主要原因是：新疆人才发展基金2024年度第一轮支持资金新疆人才发展基金2024年拨款1,875.86万元，2023年此项目未拨款。</w:t>
      </w:r>
    </w:p>
    <w:p w14:paraId="39404811">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12、科学技术支出（类）科技条件与服务（款）其他科技条件与服务支出（项）：支出决算数为115.50万元，比上年决算增加32.90万元，增长39.83%，主要原因是：2023年三区科技人才支持计划项目经费拨款82.60万元，2024年三区科技人才支持计划项目经费拨款115.50万元，较上年增加32.90万元。</w:t>
      </w:r>
    </w:p>
    <w:p w14:paraId="125C4601">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13、科学技术支出（类）社会科学（款）社会科学研究（项）：支出决算数为1.11万元，比上年决算增加1.11万元，增长100.00%，主要原因是：调整2024年新时代党的治疆方略理论与实践研究课题项目拨款1.11万元，2023年此项目未拨款。</w:t>
      </w:r>
    </w:p>
    <w:p w14:paraId="616D6747">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14、文化旅游体育与传媒支出（类）文化和旅游（款）其他文化和旅游支出（项）：支出决算数为21.00万元，比上年决算增加21.00万元，增长100.00%，主要原因是：新疆人才发展基金2024年度第一轮支持资金新疆人才发展基金拨款21.00万元，2023年此项目未拨款。</w:t>
      </w:r>
    </w:p>
    <w:p w14:paraId="53E931D4">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15、社会保障和就业支出（类）人力资源和社会保障管理事务（款）其他人力资源和社会保障管理事务支出（项）：支出决算数为1,387.78万元，比上年决算增加1,387.78万元，增长100.00%，主要原因是：2024年自治区人事人才项目知识更新项目拨款9.00万元；新疆人才发展基金2024年度第一轮支持资金新疆人才发展基金拨款1,372.78万元；2024年自治区博士后资助经费拨款6.00万元，2023年以上项目未拨款。</w:t>
      </w:r>
    </w:p>
    <w:p w14:paraId="3057DC44">
      <w:pPr>
        <w:widowControl/>
        <w:spacing w:before="0" w:beforeLines="0" w:beforeAutospacing="0" w:after="0" w:afterLines="0" w:afterAutospacing="0" w:line="240" w:lineRule="auto"/>
        <w:ind w:firstLine="640" w:firstLineChars="200"/>
        <w:rPr>
          <w:rFonts w:hint="eastAsia" w:ascii="仿宋_GB2312" w:eastAsia="仿宋_GB2312"/>
          <w:b w:val="0"/>
          <w:sz w:val="32"/>
          <w:szCs w:val="32"/>
          <w:lang w:eastAsia="zh-CN"/>
        </w:rPr>
      </w:pPr>
      <w:r>
        <w:rPr>
          <w:rFonts w:ascii="仿宋_GB2312" w:eastAsia="仿宋_GB2312"/>
          <w:b w:val="0"/>
          <w:sz w:val="32"/>
          <w:szCs w:val="32"/>
        </w:rPr>
        <w:t>16、社会保障和就业支出（类）行政事业单位养老支出（款）事业单位离退休（项）：支出决算数为0.00万元，比上年决算减少1.19万元，下降100.00%，主要原因是：</w:t>
      </w:r>
      <w:r>
        <w:rPr>
          <w:rFonts w:hint="eastAsia" w:ascii="仿宋_GB2312" w:eastAsia="仿宋_GB2312"/>
          <w:b w:val="0"/>
          <w:sz w:val="32"/>
          <w:szCs w:val="32"/>
          <w:lang w:eastAsia="zh-CN"/>
        </w:rPr>
        <w:t>本年功能科目调整，上年离休人员部分经费在事业单位离退休科目支出，本年在高等教育科目列支。</w:t>
      </w:r>
    </w:p>
    <w:p w14:paraId="17581871">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17、卫生健康支出（类）医疗救助（款）其他医疗救助支出（项）：支出决算数为190.00万元，比上年决算减少27.24万元，下降12.54%，主要原因是：2023年自治区财政大学生医疗补助资金拨款217.24万元，2024年支持高等教育发展保障经费大学生医疗补助资金拨款190.00万元，较上年减少27.24万元。</w:t>
      </w:r>
    </w:p>
    <w:p w14:paraId="546419EE">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18、节能环保支出（类）自然生态保护（款）生物及物种资源保护（项）：支出决算数为53.28万元，比上年决算减少193.44万元，下降78.40%，主要原因是：关于下达2023年中央林业草原生态保护恢复资金项目拨款246.72万元，2024年拨款53.28万元，较上年减少193.44万元。</w:t>
      </w:r>
    </w:p>
    <w:p w14:paraId="56479E42">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19、节能环保支出（类）森林保护修复（款）森林管护（项）：支出决算数为302.70万元，比上年决算增加5.30万元，增长1.78%，主要原因是：2024年增加林业与草原保护生态修复资金。</w:t>
      </w:r>
    </w:p>
    <w:p w14:paraId="4B72409B">
      <w:pPr>
        <w:widowControl/>
        <w:spacing w:before="0" w:beforeLines="0" w:beforeAutospacing="0" w:after="0" w:afterLines="0" w:afterAutospacing="0" w:line="240" w:lineRule="auto"/>
        <w:ind w:firstLine="640" w:firstLineChars="200"/>
        <w:rPr>
          <w:rFonts w:hint="eastAsia" w:ascii="仿宋_GB2312" w:eastAsia="仿宋_GB2312"/>
          <w:b w:val="0"/>
          <w:sz w:val="32"/>
          <w:szCs w:val="32"/>
          <w:lang w:eastAsia="zh-CN"/>
        </w:rPr>
      </w:pPr>
      <w:r>
        <w:rPr>
          <w:rFonts w:ascii="仿宋_GB2312" w:eastAsia="仿宋_GB2312"/>
          <w:b w:val="0"/>
          <w:sz w:val="32"/>
          <w:szCs w:val="32"/>
        </w:rPr>
        <w:t>20、节能环保支出（类）能源节约利用（款）能源节约利用（项）：支出决算数为37.04万元，比上年决算增加14.08万元，增长61.32%，主要原因是：</w:t>
      </w:r>
      <w:r>
        <w:rPr>
          <w:rFonts w:hint="eastAsia" w:ascii="仿宋_GB2312" w:eastAsia="仿宋_GB2312"/>
          <w:b w:val="0"/>
          <w:sz w:val="32"/>
          <w:szCs w:val="32"/>
          <w:lang w:eastAsia="zh-CN"/>
        </w:rPr>
        <w:t>本年节能环保项目采购经费增加。</w:t>
      </w:r>
    </w:p>
    <w:p w14:paraId="33C309BB">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21、农林水支出（类）农业农村（款）科技转化与推广服务（项）：支出决算数为1,923.67万元，比上年决算增加1,923.67万元，增长100.00%，主要原因是：2024年农业农村部特色油料作物（油沙豆）全程机械化科研基地建设项目拨款875.88万元；2024年农业科技推广与服务项目拨款100.00万元；新疆人才发展基金2024年度第一轮支持资金新疆人才发展基金拨款947.79万元，2023年以上项目未拨款。</w:t>
      </w:r>
    </w:p>
    <w:p w14:paraId="5B92B83A">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22、农林水支出（类）农业农村（款）农业生产发展（项）：支出决算数为442.29万元，比上年决算减少1,135.71万元，下降71.97%，主要原因是：23年中央农业生产发展资金拨款380.00万元；2023年自治区农业生产发展资金拨款60.00万元；2023年自治区畜牧生产发展资金经费拨款458.00万元；关于下达2023年中央农业经营主体能力提升资金拨款680.00万元，2023年拨款合计1,578.00万元。关于下达2024年中央农业经营主体能力提升资金拨款34.29万元；2024年自治区畜牧生产发展资金经费拨款398.00万元；2024年自治区农作物种质资源库新疆农作物野生近缘植物种质资源库经费拨款10.00万元，2024年拨款合计442.29万元，较上年减少1,135.71万元。</w:t>
      </w:r>
    </w:p>
    <w:p w14:paraId="0987DA91">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23、农林水支出（类）农业农村（款）农村合作经济（项）：支出决算数为429.42万元，比上年决算增加429.42万元，增长100.00%，主要原因是：2024年中央农业经营主体能力提升项目拨款429.42万元，2023年此项目未拨款。</w:t>
      </w:r>
    </w:p>
    <w:p w14:paraId="55513EC9">
      <w:pPr>
        <w:widowControl/>
        <w:spacing w:before="0" w:beforeLines="0" w:beforeAutospacing="0" w:after="0" w:afterLines="0" w:afterAutospacing="0" w:line="240" w:lineRule="auto"/>
        <w:ind w:firstLine="640" w:firstLineChars="200"/>
        <w:rPr>
          <w:rFonts w:ascii="仿宋_GB2312" w:eastAsia="仿宋_GB2312"/>
          <w:b w:val="0"/>
          <w:sz w:val="32"/>
          <w:szCs w:val="32"/>
        </w:rPr>
      </w:pPr>
      <w:r>
        <w:rPr>
          <w:rFonts w:ascii="仿宋_GB2312" w:eastAsia="仿宋_GB2312"/>
          <w:b w:val="0"/>
          <w:sz w:val="32"/>
          <w:szCs w:val="32"/>
        </w:rPr>
        <w:t>24、农林水支出（类）农业农村（款）农业生态资源保护（项）：支出决算数为2,437.94万元，比上年决算减少102.58万元，下降4.04%，主要原因是：下达2023年自治区第三次土壤普查资金2024年较2023年拨款减少90.28万元；下达2023年中央耕地建设与利用资金2024年较2023年拨款减少1,121.51万元。</w:t>
      </w:r>
    </w:p>
    <w:p w14:paraId="598AAD75">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25、农林水支出（类）农业农村（款）耕地建设与利用（项）：支出决算数为284.88万元，比上年决算增加284.88万元，增长100.00%，主要原因是：关于下达2024年中央耕地建设与利用资金拨款284.88万元，2023年此项目未拨款。</w:t>
      </w:r>
    </w:p>
    <w:p w14:paraId="25E32101">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26、农林水支出（类）林业和草原（款）森林资源培育（项）：支出决算数为20.00万元，与上年相比无变化，主要原因是：2023年中央林业改革发展资金项目经费拨款20.00万元，关于提前下达2024年林业草原改革发展资金拨款20.00万元，较上年无变化。</w:t>
      </w:r>
    </w:p>
    <w:p w14:paraId="3AFACEAD">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27、农林水支出（类）林业和草原（款）技术推广与转化（项）：支出决算数为519.87万元，比上年决算增加233.87万元，增长81.77%，主要原因是：关于下达2023年第二批中央林业草原改革发展资金拨款90.00万元；2023年中央财政林业改革发展资金拨款196.00万元，2023年拨款合计286.00万元。关于下达2024年中央林业草原改革发展资金（第二批）拨款50.00万元；关于提前下达2024年林业草原改革发展资金拨款20.00万元；新疆人才发展基金2024年度第一轮支持资金新疆人才发展基金拨款449.87万元，2024年拨款合计519.87万元，较2023年增加233.87万元。</w:t>
      </w:r>
    </w:p>
    <w:p w14:paraId="62FE0462">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28、农林水支出（类）林业和草原（款）森林资源管理（项）：支出决算数为0.00万元，比上年决算减少40.00万元，下降100.00%，主要原因是：2024年林场林业项目减少，相应的支出也减少。</w:t>
      </w:r>
    </w:p>
    <w:p w14:paraId="7C8E5C14">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29、农林水支出（类）林业和草原（款）产业化管理（项）：支出决算数为240.00万元，比上年决算增加240.00万元，增长100.00%，主要原因是：2024年自治区葡萄酒产业发展专项资金拨款240.00万元，2023年此项目未拨款。</w:t>
      </w:r>
    </w:p>
    <w:p w14:paraId="6DF6BDF8">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30、农林水支出（类）林业和草原（款）其他林业和草原支出（项）：支出决算数为352.00万元，比上年决算减少92.00万元，下降20.72%，主要原因是：2023年自治区财政林业森林植被恢复经费拨款189.00万元；2023年中央林业草原生态保护恢复资金经费拨款100.00万元；2023年自治区林业发展补助资金项目经费拨款155.00万元，2023年拨款合计444.00万元。提前下达2024年自治区林草专项资金项目拨款352.00万元，较2023年减少92.00万元。</w:t>
      </w:r>
    </w:p>
    <w:p w14:paraId="0AE5A628">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31、农林水支出（类）水利（款）水资源节约管理与保护（项）：支出决算数为0.00万元，比上年决算减少380.00万元，下降100.00%，主要原因是：2023年自治区水利发展资金经费拨款380.00万元，2024年此项目未拨款。</w:t>
      </w:r>
    </w:p>
    <w:p w14:paraId="05E28DE7">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32、农林水支出（类）水利（款）水利技术推广（项）：支出决算数为0.00万元，比上年决算减少60.00万元，下降100.00%，主要原因是：2023年自治区水利发展资金经费拨款60.00万元，2024年此项目未拨款。</w:t>
      </w:r>
    </w:p>
    <w:p w14:paraId="150BD891">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33、资源勘探工业信息等支出（类）工业和信息产业监管（款）产业发展（项）：支出决算数为0.00万元，比上年决算减少40.07万元，下降100.00%，主要原因是：2023年自治区葡萄酒产业发展专项资金项目拨款40.07万元，2024年此项目未拨款。</w:t>
      </w:r>
    </w:p>
    <w:p w14:paraId="578D6829">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14:paraId="1A1C045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53,779.16万元，其中：人员经费48,523.52万元，包括：基本工资、津贴补贴、奖金、绩效工资、机关事业单位基本养老保险缴费、职业年金缴费、职工基本医疗保险缴费、公务员医疗补助缴费、其他社会保障缴费、住房公积金、其他工资福利支出、离休费、退休费、生活补助、助学金、奖励金和其他对个人和家庭的补助。</w:t>
      </w:r>
    </w:p>
    <w:p w14:paraId="522F12A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公用经费5,255.64万元，包括：办公费、印刷费、水费、电费、邮电费、取暖费、物业管理费、差旅费、维修（护）费、专用材料费、工会经费、福利费、其他交通费用和其他商品和服务支出。</w:t>
      </w:r>
    </w:p>
    <w:p w14:paraId="60B3F69B">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14:paraId="7BFE2FD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本部门本年度无政府性基金预算财政拨款收入、支出及结转和结余，政府性基金预算财政拨款收入支出决算表为空表。</w:t>
      </w:r>
    </w:p>
    <w:p w14:paraId="07DAF760">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14:paraId="0AD578D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本部门本年度无国有资本经营预算财政拨款收入、支出及结转和结余，国有资本经营预算财政拨款收入支出决算表为空表。</w:t>
      </w:r>
    </w:p>
    <w:p w14:paraId="58F8B5CF">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14:paraId="4400C38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2024年度财政拨款“三公”经费支出0.00万元，与上年相比无变化，主要原因是：</w:t>
      </w:r>
      <w:r>
        <w:rPr>
          <w:rFonts w:hint="eastAsia" w:ascii="仿宋_GB2312" w:eastAsia="仿宋_GB2312"/>
          <w:b w:val="0"/>
          <w:sz w:val="32"/>
          <w:szCs w:val="32"/>
          <w:lang w:eastAsia="zh-CN"/>
        </w:rPr>
        <w:t>本部门</w:t>
      </w:r>
      <w:r>
        <w:rPr>
          <w:rFonts w:ascii="仿宋_GB2312" w:eastAsia="仿宋_GB2312"/>
          <w:b w:val="0"/>
          <w:sz w:val="32"/>
          <w:szCs w:val="32"/>
        </w:rPr>
        <w:t>无财政拨款“三公”经费支出。其中：因公出国（境）费支出0.00万元,占0.00%，与上年相比无变化，主要原因是：</w:t>
      </w:r>
      <w:r>
        <w:rPr>
          <w:rFonts w:hint="eastAsia" w:ascii="仿宋_GB2312" w:eastAsia="仿宋_GB2312"/>
          <w:b w:val="0"/>
          <w:sz w:val="32"/>
          <w:szCs w:val="32"/>
          <w:lang w:eastAsia="zh-CN"/>
        </w:rPr>
        <w:t>本部门</w:t>
      </w:r>
      <w:r>
        <w:rPr>
          <w:rFonts w:ascii="仿宋_GB2312" w:eastAsia="仿宋_GB2312"/>
          <w:b w:val="0"/>
          <w:sz w:val="32"/>
          <w:szCs w:val="32"/>
        </w:rPr>
        <w:t>无因公出国（境）费；公务用车购置及运行维护费支出0.00万元，占0.00%，与上年相比无变化，主要原因是：</w:t>
      </w:r>
      <w:r>
        <w:rPr>
          <w:rFonts w:hint="eastAsia" w:ascii="仿宋_GB2312" w:eastAsia="仿宋_GB2312"/>
          <w:b w:val="0"/>
          <w:sz w:val="32"/>
          <w:szCs w:val="32"/>
          <w:lang w:eastAsia="zh-CN"/>
        </w:rPr>
        <w:t>本部门</w:t>
      </w:r>
      <w:r>
        <w:rPr>
          <w:rFonts w:ascii="仿宋_GB2312" w:eastAsia="仿宋_GB2312"/>
          <w:b w:val="0"/>
          <w:sz w:val="32"/>
          <w:szCs w:val="32"/>
        </w:rPr>
        <w:t>无公务用车购置及运行维护费；公务接待费支出0.00万元，占0.00%，与上年相比无变化，主要原因是：</w:t>
      </w:r>
      <w:r>
        <w:rPr>
          <w:rFonts w:hint="eastAsia" w:ascii="仿宋_GB2312" w:eastAsia="仿宋_GB2312"/>
          <w:b w:val="0"/>
          <w:sz w:val="32"/>
          <w:szCs w:val="32"/>
          <w:lang w:eastAsia="zh-CN"/>
        </w:rPr>
        <w:t>本部门</w:t>
      </w:r>
      <w:r>
        <w:rPr>
          <w:rFonts w:ascii="仿宋_GB2312" w:eastAsia="仿宋_GB2312"/>
          <w:b w:val="0"/>
          <w:sz w:val="32"/>
          <w:szCs w:val="32"/>
        </w:rPr>
        <w:t>无财政拨款公务接待费。</w:t>
      </w:r>
    </w:p>
    <w:p w14:paraId="05F953B0">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14:paraId="1F1CA1D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w:t>
      </w:r>
      <w:r>
        <w:rPr>
          <w:rFonts w:hint="eastAsia" w:ascii="仿宋_GB2312" w:eastAsia="仿宋_GB2312"/>
          <w:b w:val="0"/>
          <w:sz w:val="32"/>
          <w:szCs w:val="32"/>
          <w:lang w:eastAsia="zh-CN"/>
        </w:rPr>
        <w:t>本部门</w:t>
      </w:r>
      <w:r>
        <w:rPr>
          <w:rFonts w:ascii="仿宋_GB2312" w:eastAsia="仿宋_GB2312"/>
          <w:b w:val="0"/>
          <w:sz w:val="32"/>
          <w:szCs w:val="32"/>
        </w:rPr>
        <w:t>无因公出国（境）费。单位全年安排的因公出国（境）团组0个，因公出国（境）0人次。</w:t>
      </w:r>
    </w:p>
    <w:p w14:paraId="367B027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公务用车购置及运行维护费0.00万元，其中：公务用车购置费0.00万元，公务用车运行维护费0.00万元。公务用车运行维护费开支内容包括</w:t>
      </w:r>
      <w:r>
        <w:rPr>
          <w:rFonts w:hint="eastAsia" w:ascii="仿宋_GB2312" w:eastAsia="仿宋_GB2312"/>
          <w:b w:val="0"/>
          <w:sz w:val="32"/>
          <w:szCs w:val="32"/>
          <w:lang w:eastAsia="zh-CN"/>
        </w:rPr>
        <w:t>本部门</w:t>
      </w:r>
      <w:r>
        <w:rPr>
          <w:rFonts w:ascii="仿宋_GB2312" w:eastAsia="仿宋_GB2312"/>
          <w:b w:val="0"/>
          <w:sz w:val="32"/>
          <w:szCs w:val="32"/>
        </w:rPr>
        <w:t>无公务用车运行维护费。公务用车购置数0辆，公务用车保有量0辆。国有资产占用情况中固定资产车辆52辆，与公务用车保有量差异原因是：</w:t>
      </w:r>
      <w:r>
        <w:rPr>
          <w:rFonts w:hint="eastAsia" w:ascii="仿宋_GB2312" w:eastAsia="仿宋_GB2312"/>
          <w:b w:val="0"/>
          <w:sz w:val="32"/>
          <w:szCs w:val="32"/>
          <w:lang w:eastAsia="zh-CN"/>
        </w:rPr>
        <w:t>本部门</w:t>
      </w:r>
      <w:r>
        <w:rPr>
          <w:rFonts w:ascii="仿宋_GB2312" w:eastAsia="仿宋_GB2312"/>
          <w:b w:val="0"/>
          <w:sz w:val="32"/>
          <w:szCs w:val="32"/>
        </w:rPr>
        <w:t>无财政拨款公务用车，单位其他车辆经费保障来源自筹资金。</w:t>
      </w:r>
    </w:p>
    <w:p w14:paraId="179CE27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w:t>
      </w:r>
      <w:r>
        <w:rPr>
          <w:rFonts w:hint="eastAsia" w:ascii="仿宋_GB2312" w:eastAsia="仿宋_GB2312"/>
          <w:b w:val="0"/>
          <w:sz w:val="32"/>
          <w:szCs w:val="32"/>
          <w:lang w:eastAsia="zh-CN"/>
        </w:rPr>
        <w:t>本部门</w:t>
      </w:r>
      <w:r>
        <w:rPr>
          <w:rFonts w:ascii="仿宋_GB2312" w:eastAsia="仿宋_GB2312"/>
          <w:b w:val="0"/>
          <w:sz w:val="32"/>
          <w:szCs w:val="32"/>
        </w:rPr>
        <w:t>无财政拨款公务接待费。单位全年安排的国内公务接待0批次，0人次。</w:t>
      </w:r>
    </w:p>
    <w:p w14:paraId="37C0F6A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与全年预算相比，财政拨款“三公”经费支出全年预算数0.00万元，决算数0.00万元，预决算差异率0.00%，主要原因是：</w:t>
      </w:r>
      <w:r>
        <w:rPr>
          <w:rFonts w:hint="eastAsia" w:ascii="仿宋_GB2312" w:eastAsia="仿宋_GB2312"/>
          <w:b w:val="0"/>
          <w:sz w:val="32"/>
          <w:szCs w:val="32"/>
          <w:lang w:eastAsia="zh-CN"/>
        </w:rPr>
        <w:t>本部门</w:t>
      </w:r>
      <w:r>
        <w:rPr>
          <w:rFonts w:ascii="仿宋_GB2312" w:eastAsia="仿宋_GB2312"/>
          <w:b w:val="0"/>
          <w:sz w:val="32"/>
          <w:szCs w:val="32"/>
        </w:rPr>
        <w:t>无财政拨款“三公”经费支出。其中：因公出国（境）费全年预算数0.00万元，决算数0.00万元，预决算差异率0.00%，主要原因是：</w:t>
      </w:r>
      <w:r>
        <w:rPr>
          <w:rFonts w:hint="eastAsia" w:ascii="仿宋_GB2312" w:eastAsia="仿宋_GB2312"/>
          <w:b w:val="0"/>
          <w:sz w:val="32"/>
          <w:szCs w:val="32"/>
          <w:lang w:eastAsia="zh-CN"/>
        </w:rPr>
        <w:t>本部门</w:t>
      </w:r>
      <w:r>
        <w:rPr>
          <w:rFonts w:ascii="仿宋_GB2312" w:eastAsia="仿宋_GB2312"/>
          <w:b w:val="0"/>
          <w:sz w:val="32"/>
          <w:szCs w:val="32"/>
        </w:rPr>
        <w:t>无因公出国（境）费；公务用车购置费全年预算数0.00万元，决算数0.00万元，预决算差异率0.00%，主要原因是：</w:t>
      </w:r>
      <w:r>
        <w:rPr>
          <w:rFonts w:hint="eastAsia" w:ascii="仿宋_GB2312" w:eastAsia="仿宋_GB2312"/>
          <w:b w:val="0"/>
          <w:sz w:val="32"/>
          <w:szCs w:val="32"/>
          <w:lang w:eastAsia="zh-CN"/>
        </w:rPr>
        <w:t>本部门</w:t>
      </w:r>
      <w:r>
        <w:rPr>
          <w:rFonts w:ascii="仿宋_GB2312" w:eastAsia="仿宋_GB2312"/>
          <w:b w:val="0"/>
          <w:sz w:val="32"/>
          <w:szCs w:val="32"/>
        </w:rPr>
        <w:t>无公务用车购置费；公务用车运行维护费全年预算数0.00万元，决算数0.00万元，预决算差异率0.00%，主要原因是：</w:t>
      </w:r>
      <w:r>
        <w:rPr>
          <w:rFonts w:hint="eastAsia" w:ascii="仿宋_GB2312" w:eastAsia="仿宋_GB2312"/>
          <w:b w:val="0"/>
          <w:sz w:val="32"/>
          <w:szCs w:val="32"/>
          <w:lang w:eastAsia="zh-CN"/>
        </w:rPr>
        <w:t>本部门</w:t>
      </w:r>
      <w:r>
        <w:rPr>
          <w:rFonts w:ascii="仿宋_GB2312" w:eastAsia="仿宋_GB2312"/>
          <w:b w:val="0"/>
          <w:sz w:val="32"/>
          <w:szCs w:val="32"/>
        </w:rPr>
        <w:t>无公务用车运行维护费；公务接待费全年预算数0.00万元，决算数0.00万元，预决算差异率0.00%，主要原因是：</w:t>
      </w:r>
      <w:r>
        <w:rPr>
          <w:rFonts w:hint="eastAsia" w:ascii="仿宋_GB2312" w:eastAsia="仿宋_GB2312"/>
          <w:b w:val="0"/>
          <w:sz w:val="32"/>
          <w:szCs w:val="32"/>
          <w:lang w:eastAsia="zh-CN"/>
        </w:rPr>
        <w:t>本部门</w:t>
      </w:r>
      <w:r>
        <w:rPr>
          <w:rFonts w:ascii="仿宋_GB2312" w:eastAsia="仿宋_GB2312"/>
          <w:b w:val="0"/>
          <w:sz w:val="32"/>
          <w:szCs w:val="32"/>
        </w:rPr>
        <w:t>无财政拨款公务接待费。</w:t>
      </w:r>
    </w:p>
    <w:p w14:paraId="231717B1">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14:paraId="4C612C54">
      <w:pPr>
        <w:widowControl/>
        <w:spacing w:before="0" w:beforeLines="0" w:beforeAutospacing="0" w:after="0" w:afterLines="0" w:afterAutospacing="0" w:line="240" w:lineRule="auto"/>
        <w:ind w:firstLine="643" w:firstLineChars="200"/>
        <w:jc w:val="left"/>
        <w:outlineLvl w:val="2"/>
        <w:rPr>
          <w:rFonts w:ascii="黑体" w:eastAsia="黑体"/>
          <w:sz w:val="32"/>
          <w:szCs w:val="32"/>
        </w:rPr>
      </w:pPr>
      <w:r>
        <w:rPr>
          <w:rFonts w:ascii="黑体" w:eastAsia="黑体"/>
          <w:b/>
          <w:sz w:val="32"/>
          <w:szCs w:val="32"/>
        </w:rPr>
        <w:t>（一）机关运行经费及公用经费支出情况</w:t>
      </w:r>
    </w:p>
    <w:p w14:paraId="13EA15F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2024年度新疆农业大学部门（事业单位）公用经费支出5,255.64万元，比上年减少189.67万元，下降3.48%，主要原因是：1、</w:t>
      </w:r>
      <w:r>
        <w:rPr>
          <w:rFonts w:hint="eastAsia" w:ascii="仿宋_GB2312" w:eastAsia="仿宋_GB2312"/>
          <w:b w:val="0"/>
          <w:sz w:val="32"/>
          <w:szCs w:val="32"/>
          <w:lang w:eastAsia="zh-CN"/>
        </w:rPr>
        <w:t>本年福利费较上年减少较多</w:t>
      </w:r>
      <w:r>
        <w:rPr>
          <w:rFonts w:ascii="仿宋_GB2312" w:eastAsia="仿宋_GB2312"/>
          <w:b w:val="0"/>
          <w:sz w:val="32"/>
          <w:szCs w:val="32"/>
        </w:rPr>
        <w:t>。2、学校教学业务活动有序开展开支有所减少。</w:t>
      </w:r>
    </w:p>
    <w:p w14:paraId="106E3FDA">
      <w:pPr>
        <w:widowControl/>
        <w:spacing w:before="0" w:beforeLines="0" w:beforeAutospacing="0" w:after="0" w:afterLines="0" w:afterAutospacing="0" w:line="240" w:lineRule="auto"/>
        <w:ind w:firstLine="643" w:firstLineChars="200"/>
        <w:jc w:val="left"/>
        <w:outlineLvl w:val="2"/>
        <w:rPr>
          <w:rFonts w:ascii="黑体" w:eastAsia="黑体"/>
          <w:sz w:val="32"/>
          <w:szCs w:val="32"/>
        </w:rPr>
      </w:pPr>
      <w:r>
        <w:rPr>
          <w:rFonts w:ascii="黑体" w:eastAsia="黑体"/>
          <w:b/>
          <w:sz w:val="32"/>
          <w:szCs w:val="32"/>
        </w:rPr>
        <w:t>（二）政府采购情况</w:t>
      </w:r>
    </w:p>
    <w:p w14:paraId="718EC2C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2024年度政府采购支出总额15,494.82万元，其中：政府采购货物支出11,937.78万元、政府采购工程支出2,743.68万元、政府采购服务支出813.35万元。</w:t>
      </w:r>
    </w:p>
    <w:p w14:paraId="533EA77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授予中小企业合同金额11,325.09万元，占政府采购支出总额的73.09%，其中：授予小微企业合同金额10,335.57万元，占政府采购支出总额的66.70%。</w:t>
      </w:r>
    </w:p>
    <w:p w14:paraId="67D0D74E">
      <w:pPr>
        <w:widowControl/>
        <w:spacing w:before="0" w:beforeLines="0" w:beforeAutospacing="0" w:after="0" w:afterLines="0" w:afterAutospacing="0" w:line="240" w:lineRule="auto"/>
        <w:ind w:firstLine="643" w:firstLineChars="200"/>
        <w:jc w:val="left"/>
        <w:outlineLvl w:val="2"/>
        <w:rPr>
          <w:rFonts w:ascii="黑体" w:eastAsia="黑体"/>
          <w:sz w:val="32"/>
          <w:szCs w:val="32"/>
        </w:rPr>
      </w:pPr>
      <w:r>
        <w:rPr>
          <w:rFonts w:ascii="黑体" w:eastAsia="黑体"/>
          <w:b/>
          <w:sz w:val="32"/>
          <w:szCs w:val="32"/>
        </w:rPr>
        <w:t>（三）国有资产占用情况说明</w:t>
      </w:r>
    </w:p>
    <w:p w14:paraId="5DBAD03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截至2024年12月31日，房屋771,867.85平方米，价值145,144.83万元。车辆52辆，价值1,221.29万元，其中：副部（省）级及以上领导用车0辆、主要负责人用车7辆、机要通信用车1辆、应急保障用车</w:t>
      </w:r>
      <w:r>
        <w:rPr>
          <w:rFonts w:hint="eastAsia" w:ascii="仿宋_GB2312" w:eastAsia="仿宋_GB2312"/>
          <w:b w:val="0"/>
          <w:sz w:val="32"/>
          <w:szCs w:val="32"/>
          <w:lang w:val="en-US" w:eastAsia="zh-CN"/>
        </w:rPr>
        <w:t>1</w:t>
      </w:r>
      <w:r>
        <w:rPr>
          <w:rFonts w:ascii="仿宋_GB2312" w:eastAsia="仿宋_GB2312"/>
          <w:b w:val="0"/>
          <w:sz w:val="32"/>
          <w:szCs w:val="32"/>
        </w:rPr>
        <w:t>辆、执法执勤用车0辆、特种专业技术用车14辆、离退休干部服务用车0辆、其他用车29辆，其他用车主要是：洒水车，扫雪车等;单价100万元（含）以上设备（不含车辆）41台（套）。</w:t>
      </w:r>
    </w:p>
    <w:p w14:paraId="7FAC25A8">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14:paraId="2FB43F7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根据预算绩效管理要求，本部门2024年度预算绩效评价项目</w:t>
      </w:r>
      <w:r>
        <w:rPr>
          <w:rFonts w:hint="eastAsia" w:ascii="仿宋_GB2312" w:eastAsia="仿宋_GB2312"/>
          <w:b w:val="0"/>
          <w:sz w:val="32"/>
          <w:szCs w:val="32"/>
          <w:lang w:val="en-US" w:eastAsia="zh-CN"/>
        </w:rPr>
        <w:t>3</w:t>
      </w:r>
      <w:r>
        <w:rPr>
          <w:rFonts w:ascii="仿宋_GB2312" w:eastAsia="仿宋_GB2312"/>
          <w:b w:val="0"/>
          <w:sz w:val="32"/>
          <w:szCs w:val="32"/>
        </w:rPr>
        <w:t>个，全年预算数</w:t>
      </w:r>
      <w:r>
        <w:rPr>
          <w:rFonts w:hint="eastAsia" w:ascii="仿宋_GB2312" w:eastAsia="仿宋_GB2312"/>
          <w:b w:val="0"/>
          <w:sz w:val="32"/>
          <w:szCs w:val="32"/>
          <w:lang w:val="en-US" w:eastAsia="zh-CN"/>
        </w:rPr>
        <w:t>41086.70万</w:t>
      </w:r>
      <w:r>
        <w:rPr>
          <w:rFonts w:ascii="仿宋_GB2312" w:eastAsia="仿宋_GB2312"/>
          <w:b w:val="0"/>
          <w:sz w:val="32"/>
          <w:szCs w:val="32"/>
        </w:rPr>
        <w:t>元，全年执行数</w:t>
      </w:r>
      <w:r>
        <w:rPr>
          <w:rFonts w:hint="eastAsia" w:ascii="仿宋_GB2312" w:eastAsia="仿宋_GB2312"/>
          <w:b w:val="0"/>
          <w:sz w:val="32"/>
          <w:szCs w:val="32"/>
          <w:lang w:val="en-US" w:eastAsia="zh-CN"/>
        </w:rPr>
        <w:t>37244.37</w:t>
      </w:r>
      <w:r>
        <w:rPr>
          <w:rFonts w:ascii="仿宋_GB2312" w:eastAsia="仿宋_GB2312"/>
          <w:b w:val="0"/>
          <w:sz w:val="32"/>
          <w:szCs w:val="32"/>
        </w:rPr>
        <w:t>万元。预算绩效管理取得的成效：一是树立项目预算编制的绩效理念，提高了项目资金使用效益；二是根据项目资金执行进度,及时发现项目资金管理中的漏洞，纠正绩效目标执行中的偏差，不断改进预算执行的成效。发现的问题及原因：一是部分项目资金使用部门对预算绩效管理工作重视程度还不足，工作缺乏主动性；二是项目资金申报绩效目标不够明确，设计的评价指标体系不科学、不严谨。下一步改进措施：一是切实加强对全面实施绩效管理的认识，树立项目预算编制的绩效理念，强化项目管理主体、项目实施主体意识，提高预算绩效管理工作的自觉性和主动性。组织开展项目预算绩效评价知识的学习，将绩效管理的理念、方法融入预算管理的全过程。二是完善预算绩效评价制度，加强财务信息化建设，上线全面预算及绩效管理平台，实现从预算编制、预算下拨到预算执行与预算结果反馈全过程的预算管理，增加预算管理的可控性和透明度，加强规划、计划与预算的结合，提高财政和学校自有资金配置和使用效益，三是严格落实预算绩效评价工作，开展预算绩效评价备案制，实施全方位、全过程、全覆盖的预算绩效管理，加大项目资金执行进度的督促力度，及时发现项目资金管理中的漏洞，纠正绩效目标执行中的偏差，不断推进预算绩效评价的成效。具体附项目支出绩效自评表。</w:t>
      </w:r>
    </w:p>
    <w:p w14:paraId="7B4D148A">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14:paraId="124250B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本部门无其他需说明事项。</w:t>
      </w:r>
    </w:p>
    <w:p w14:paraId="75A2BF6E">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14:paraId="07B4D0C5">
      <w:pPr>
        <w:widowControl/>
      </w:pPr>
      <w:r>
        <w:rPr>
          <w:b w:val="0"/>
          <w:sz w:val="0"/>
          <w:szCs w:val="0"/>
        </w:rPr>
        <w:br w:type="page"/>
      </w:r>
    </w:p>
    <w:p w14:paraId="6CEF241F">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14:paraId="3078106B">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78909193">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56BE9199">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4CD67C94">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14:paraId="3FCC1C10">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644C56F6">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14:paraId="7F048DED">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6CD56BBE">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9535E13">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1F0F0323">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7D040A90">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38E8F39D">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22917F18">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9F3A4CE">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14:paraId="51D0BF07">
      <w:pPr>
        <w:widowControl/>
      </w:pPr>
      <w:r>
        <w:rPr>
          <w:b w:val="0"/>
          <w:sz w:val="0"/>
          <w:szCs w:val="0"/>
        </w:rPr>
        <w:br w:type="page"/>
      </w:r>
    </w:p>
    <w:p w14:paraId="7A6A33C5">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14:paraId="14D1A08D">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14:paraId="3BAA255B">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14:paraId="16A49945">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14:paraId="1634C681">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14:paraId="59C7991A">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14:paraId="7B7EBFBF">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2BAD1A59">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14:paraId="1037E2E5">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14:paraId="0D09CBB3">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6A7A39"/>
    <w:rsid w:val="136A701A"/>
    <w:rsid w:val="14C534A6"/>
    <w:rsid w:val="243A77A1"/>
    <w:rsid w:val="2D1D432F"/>
    <w:rsid w:val="30841474"/>
    <w:rsid w:val="39FB2876"/>
    <w:rsid w:val="3BAC2757"/>
    <w:rsid w:val="3E86299B"/>
    <w:rsid w:val="56CA56C3"/>
    <w:rsid w:val="56FA0A1E"/>
    <w:rsid w:val="5B9731B2"/>
    <w:rsid w:val="6AC72194"/>
    <w:rsid w:val="706328A2"/>
    <w:rsid w:val="728455A3"/>
    <w:rsid w:val="73AC6AB6"/>
    <w:rsid w:val="760D144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20</Pages>
  <Words>10947</Words>
  <Characters>12705</Characters>
  <TotalTime>0</TotalTime>
  <ScaleCrop>false</ScaleCrop>
  <LinksUpToDate>false</LinksUpToDate>
  <CharactersWithSpaces>12705</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2025-08-19T05:06:00Z</dcterms:created>
  <dc:creator>lenovo</dc:creator>
  <cp:lastModifiedBy>周新庆</cp:lastModifiedBy>
  <dcterms:modified xsi:type="dcterms:W3CDTF">2025-09-02T09:26:49Z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eyJoZGlkIjoiMmMzNWY5NzAxZGZkMGU3MDYzOWI0NGViYzk1Yjk0YzYiLCJ1c2VySWQiOiI2MjQzNzMxNTUifQ==</vt:lpwstr>
  </property>
  <property fmtid="{D5CDD505-2E9C-101B-9397-08002B2CF9AE}" pid="4" name="ICV">
    <vt:lpwstr>60A8B292EFA14FAEBEF23045F2524FFD_12</vt:lpwstr>
  </property>
</Properties>
</file>